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11" w:rsidRPr="00AD181C" w:rsidRDefault="00B85911">
      <w:pPr>
        <w:rPr>
          <w:b/>
          <w:sz w:val="24"/>
          <w:lang w:val="en-GB"/>
        </w:rPr>
      </w:pPr>
      <w:bookmarkStart w:id="0" w:name="_GoBack"/>
      <w:bookmarkEnd w:id="0"/>
    </w:p>
    <w:p w:rsidR="00F61B46" w:rsidRPr="00AD181C" w:rsidRDefault="00F61B46" w:rsidP="00F61B46">
      <w:pPr>
        <w:spacing w:line="240" w:lineRule="auto"/>
        <w:rPr>
          <w:rFonts w:cs="Arial"/>
          <w:b/>
          <w:sz w:val="22"/>
          <w:szCs w:val="22"/>
          <w:lang w:val="en-GB" w:eastAsia="en-GB" w:bidi="ar-SA"/>
        </w:rPr>
      </w:pPr>
    </w:p>
    <w:p w:rsidR="00266836" w:rsidRDefault="00DF6178" w:rsidP="00F61B46">
      <w:pPr>
        <w:spacing w:line="240" w:lineRule="auto"/>
        <w:rPr>
          <w:rFonts w:cs="Arial"/>
          <w:b/>
          <w:sz w:val="22"/>
          <w:szCs w:val="22"/>
          <w:lang w:val="en-GB" w:eastAsia="en-GB" w:bidi="ar-SA"/>
        </w:rPr>
      </w:pPr>
      <w:r w:rsidRPr="00DF6178">
        <w:rPr>
          <w:rFonts w:cs="Arial"/>
          <w:b/>
          <w:sz w:val="22"/>
          <w:szCs w:val="22"/>
          <w:lang w:val="en-GB" w:eastAsia="en-GB" w:bidi="ar-SA"/>
        </w:rPr>
        <w:t>VolkerLaser support local charity through curry cook off</w:t>
      </w:r>
    </w:p>
    <w:p w:rsidR="00DF6178" w:rsidRPr="00AD181C" w:rsidRDefault="00DF6178" w:rsidP="00F61B46">
      <w:pPr>
        <w:spacing w:line="240" w:lineRule="auto"/>
        <w:rPr>
          <w:rFonts w:cs="Arial"/>
          <w:lang w:val="en-GB" w:eastAsia="en-GB" w:bidi="ar-SA"/>
        </w:rPr>
      </w:pPr>
    </w:p>
    <w:p w:rsidR="00DF6178" w:rsidRPr="00DF6178" w:rsidRDefault="00DF6178" w:rsidP="00DF6178">
      <w:pPr>
        <w:spacing w:line="240" w:lineRule="auto"/>
        <w:rPr>
          <w:rFonts w:cs="Arial"/>
          <w:b/>
          <w:lang w:val="en-GB" w:eastAsia="en-GB" w:bidi="ar-SA"/>
        </w:rPr>
      </w:pPr>
      <w:r w:rsidRPr="00DF6178">
        <w:rPr>
          <w:rFonts w:cs="Arial"/>
          <w:b/>
          <w:lang w:val="en-GB" w:eastAsia="en-GB" w:bidi="ar-SA"/>
        </w:rPr>
        <w:t xml:space="preserve">Staff from VolkerLaser have </w:t>
      </w:r>
      <w:proofErr w:type="gramStart"/>
      <w:r w:rsidRPr="00DF6178">
        <w:rPr>
          <w:rFonts w:cs="Arial"/>
          <w:b/>
          <w:lang w:val="en-GB" w:eastAsia="en-GB" w:bidi="ar-SA"/>
        </w:rPr>
        <w:t>raised</w:t>
      </w:r>
      <w:proofErr w:type="gramEnd"/>
      <w:r w:rsidRPr="00DF6178">
        <w:rPr>
          <w:rFonts w:cs="Arial"/>
          <w:b/>
          <w:lang w:val="en-GB" w:eastAsia="en-GB" w:bidi="ar-SA"/>
        </w:rPr>
        <w:t xml:space="preserve"> over £530 for a local hospice which specialises in care for people with life threatening injuries. </w:t>
      </w:r>
    </w:p>
    <w:p w:rsidR="00DF6178" w:rsidRPr="00DF6178" w:rsidRDefault="00DF6178" w:rsidP="00DF6178">
      <w:pPr>
        <w:spacing w:line="240" w:lineRule="auto"/>
        <w:rPr>
          <w:rFonts w:cs="Arial"/>
          <w:lang w:val="en-GB" w:eastAsia="en-GB" w:bidi="ar-SA"/>
        </w:rPr>
      </w:pPr>
    </w:p>
    <w:p w:rsidR="00DF6178" w:rsidRDefault="00DF6178" w:rsidP="00DF6178">
      <w:pPr>
        <w:spacing w:line="240" w:lineRule="auto"/>
        <w:rPr>
          <w:rFonts w:cs="Arial"/>
          <w:lang w:val="en-GB" w:eastAsia="en-GB" w:bidi="ar-SA"/>
        </w:rPr>
      </w:pPr>
      <w:r w:rsidRPr="00DF6178">
        <w:rPr>
          <w:rFonts w:cs="Arial"/>
          <w:lang w:val="en-GB" w:eastAsia="en-GB" w:bidi="ar-SA"/>
        </w:rPr>
        <w:t xml:space="preserve">The proceeds of the annual fundraising event - which this year, took the shape of a curry night, quiz and raffle - were presented to St Richard’s Hospice. </w:t>
      </w:r>
    </w:p>
    <w:p w:rsidR="00DF6178" w:rsidRPr="00DF6178" w:rsidRDefault="00DF6178" w:rsidP="00DF6178">
      <w:pPr>
        <w:spacing w:line="240" w:lineRule="auto"/>
        <w:rPr>
          <w:rFonts w:cs="Arial"/>
          <w:lang w:val="en-GB" w:eastAsia="en-GB" w:bidi="ar-SA"/>
        </w:rPr>
      </w:pPr>
    </w:p>
    <w:p w:rsidR="00DF6178" w:rsidRDefault="00DF6178" w:rsidP="00DF6178">
      <w:pPr>
        <w:spacing w:line="240" w:lineRule="auto"/>
        <w:rPr>
          <w:rFonts w:cs="Arial"/>
          <w:lang w:val="en-GB" w:eastAsia="en-GB" w:bidi="ar-SA"/>
        </w:rPr>
      </w:pPr>
      <w:r w:rsidRPr="00DF6178">
        <w:rPr>
          <w:rFonts w:cs="Arial"/>
          <w:lang w:val="en-GB" w:eastAsia="en-GB" w:bidi="ar-SA"/>
        </w:rPr>
        <w:t>St Richard’s provides free specialist palliative care for patients living with life-threatening illnesses and supports their families. Each year the hospice team supports over 2,500 patients and family members in Worcestershire and helps people enjoy their lives despite the effects of their illness.</w:t>
      </w:r>
    </w:p>
    <w:p w:rsidR="00DF6178" w:rsidRPr="00DF6178" w:rsidRDefault="00DF6178" w:rsidP="00DF6178">
      <w:pPr>
        <w:spacing w:line="240" w:lineRule="auto"/>
        <w:rPr>
          <w:rFonts w:cs="Arial"/>
          <w:lang w:val="en-GB" w:eastAsia="en-GB" w:bidi="ar-SA"/>
        </w:rPr>
      </w:pPr>
    </w:p>
    <w:p w:rsidR="00DF6178" w:rsidRPr="00DF6178" w:rsidRDefault="00DF6178" w:rsidP="00DF6178">
      <w:pPr>
        <w:spacing w:line="240" w:lineRule="auto"/>
        <w:rPr>
          <w:rFonts w:cs="Arial"/>
          <w:lang w:val="en-GB" w:eastAsia="en-GB" w:bidi="ar-SA"/>
        </w:rPr>
      </w:pPr>
      <w:r w:rsidRPr="00DF6178">
        <w:rPr>
          <w:rFonts w:cs="Arial"/>
          <w:lang w:val="en-GB" w:eastAsia="en-GB" w:bidi="ar-SA"/>
        </w:rPr>
        <w:t xml:space="preserve">The event was held at </w:t>
      </w:r>
      <w:proofErr w:type="spellStart"/>
      <w:r w:rsidRPr="00DF6178">
        <w:rPr>
          <w:rFonts w:cs="Arial"/>
          <w:lang w:val="en-GB" w:eastAsia="en-GB" w:bidi="ar-SA"/>
        </w:rPr>
        <w:t>VolkerLaser’s</w:t>
      </w:r>
      <w:proofErr w:type="spellEnd"/>
      <w:r w:rsidRPr="00DF6178">
        <w:rPr>
          <w:rFonts w:cs="Arial"/>
          <w:lang w:val="en-GB" w:eastAsia="en-GB" w:bidi="ar-SA"/>
        </w:rPr>
        <w:t xml:space="preserve"> new offices in Blackpole Road, Worcester and received support from suppliers across the country, who generously donated raffle prizes. </w:t>
      </w:r>
    </w:p>
    <w:p w:rsidR="00740CD1" w:rsidRPr="00025CE6" w:rsidRDefault="00740CD1" w:rsidP="00F61B46">
      <w:pPr>
        <w:spacing w:line="240" w:lineRule="auto"/>
        <w:rPr>
          <w:rFonts w:cs="Arial"/>
          <w:lang w:val="en-GB" w:eastAsia="en-GB" w:bidi="ar-SA"/>
        </w:rPr>
      </w:pPr>
    </w:p>
    <w:p w:rsidR="00266836" w:rsidRPr="00AD181C" w:rsidRDefault="00266836" w:rsidP="00D65936">
      <w:pPr>
        <w:rPr>
          <w:b/>
          <w:lang w:val="en-GB"/>
        </w:rPr>
      </w:pPr>
    </w:p>
    <w:p w:rsidR="00D65936" w:rsidRPr="00AD181C" w:rsidRDefault="00D65936" w:rsidP="00D65936">
      <w:pPr>
        <w:rPr>
          <w:b/>
          <w:lang w:val="en-GB"/>
        </w:rPr>
      </w:pPr>
      <w:r w:rsidRPr="00AD181C">
        <w:rPr>
          <w:b/>
          <w:lang w:val="en-GB"/>
        </w:rPr>
        <w:t>Ends</w:t>
      </w:r>
    </w:p>
    <w:p w:rsidR="00230D11" w:rsidRDefault="00230D11" w:rsidP="00D65936">
      <w:pPr>
        <w:rPr>
          <w:b/>
          <w:lang w:val="en-GB"/>
        </w:rPr>
      </w:pPr>
    </w:p>
    <w:p w:rsidR="0041664B" w:rsidRDefault="0041664B" w:rsidP="00D65936">
      <w:pPr>
        <w:rPr>
          <w:b/>
          <w:lang w:val="en-GB"/>
        </w:rPr>
      </w:pPr>
    </w:p>
    <w:p w:rsidR="0041664B" w:rsidRDefault="0041664B" w:rsidP="00D65936">
      <w:pPr>
        <w:rPr>
          <w:b/>
          <w:lang w:val="en-GB"/>
        </w:rPr>
      </w:pPr>
    </w:p>
    <w:p w:rsidR="005F7FC7" w:rsidRDefault="005F7FC7" w:rsidP="00D65936">
      <w:pPr>
        <w:rPr>
          <w:b/>
          <w:lang w:val="en-GB"/>
        </w:rPr>
      </w:pPr>
    </w:p>
    <w:p w:rsidR="005F7FC7" w:rsidRDefault="005F7FC7" w:rsidP="00D65936">
      <w:pPr>
        <w:rPr>
          <w:b/>
          <w:lang w:val="en-GB"/>
        </w:rPr>
      </w:pPr>
    </w:p>
    <w:p w:rsidR="005F7FC7" w:rsidRDefault="005F7FC7" w:rsidP="00D65936">
      <w:pPr>
        <w:rPr>
          <w:b/>
          <w:lang w:val="en-GB"/>
        </w:rPr>
      </w:pPr>
    </w:p>
    <w:p w:rsidR="005F7FC7" w:rsidRDefault="005F7FC7" w:rsidP="00D65936">
      <w:pPr>
        <w:rPr>
          <w:b/>
          <w:lang w:val="en-GB"/>
        </w:rPr>
      </w:pPr>
    </w:p>
    <w:p w:rsidR="005F7FC7" w:rsidRDefault="005F7FC7" w:rsidP="00D65936">
      <w:pPr>
        <w:rPr>
          <w:b/>
          <w:lang w:val="en-GB"/>
        </w:rPr>
      </w:pPr>
    </w:p>
    <w:p w:rsidR="005F7FC7" w:rsidRDefault="005F7FC7" w:rsidP="00D65936">
      <w:pPr>
        <w:rPr>
          <w:b/>
          <w:lang w:val="en-GB"/>
        </w:rPr>
      </w:pPr>
    </w:p>
    <w:p w:rsidR="005F7FC7" w:rsidRDefault="005F7FC7"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DF6178" w:rsidRDefault="00DF6178" w:rsidP="00D65936">
      <w:pPr>
        <w:rPr>
          <w:b/>
          <w:lang w:val="en-GB"/>
        </w:rPr>
      </w:pPr>
    </w:p>
    <w:p w:rsidR="005F7FC7" w:rsidRDefault="005F7FC7" w:rsidP="00D65936">
      <w:pPr>
        <w:rPr>
          <w:b/>
          <w:lang w:val="en-GB"/>
        </w:rPr>
      </w:pPr>
    </w:p>
    <w:p w:rsidR="0041664B" w:rsidRDefault="0041664B" w:rsidP="00D65936">
      <w:pPr>
        <w:rPr>
          <w:b/>
          <w:lang w:val="en-GB"/>
        </w:rPr>
      </w:pPr>
    </w:p>
    <w:p w:rsidR="0041664B" w:rsidRDefault="0041664B" w:rsidP="00D65936">
      <w:pPr>
        <w:rPr>
          <w:b/>
          <w:lang w:val="en-GB"/>
        </w:rPr>
      </w:pPr>
    </w:p>
    <w:p w:rsidR="00230D11" w:rsidRPr="00AD181C" w:rsidRDefault="00230D11" w:rsidP="00D65936">
      <w:pPr>
        <w:rPr>
          <w:b/>
          <w:lang w:val="en-GB"/>
        </w:rPr>
      </w:pPr>
      <w:r w:rsidRPr="00AD181C">
        <w:rPr>
          <w:b/>
          <w:lang w:val="en-GB"/>
        </w:rPr>
        <w:lastRenderedPageBreak/>
        <w:t>About VolkerLaser</w:t>
      </w:r>
    </w:p>
    <w:p w:rsidR="00266836" w:rsidRPr="00AD181C" w:rsidRDefault="00266836" w:rsidP="00266836">
      <w:pPr>
        <w:rPr>
          <w:lang w:val="en-GB"/>
        </w:rPr>
      </w:pPr>
      <w:r w:rsidRPr="00AD181C">
        <w:rPr>
          <w:lang w:val="en-GB"/>
        </w:rPr>
        <w:t xml:space="preserve">VolkerLaser is the UK's leading multi-functional contractor, undertaking waterproofing, strengthening and repair to concrete, steel and brickwork structures. </w:t>
      </w:r>
    </w:p>
    <w:p w:rsidR="00266836" w:rsidRPr="00AD181C" w:rsidRDefault="00266836" w:rsidP="00266836">
      <w:pPr>
        <w:rPr>
          <w:lang w:val="en-GB"/>
        </w:rPr>
      </w:pPr>
    </w:p>
    <w:p w:rsidR="00740CD1" w:rsidRPr="00AD181C" w:rsidRDefault="00266836" w:rsidP="00266836">
      <w:pPr>
        <w:rPr>
          <w:lang w:val="en-GB"/>
        </w:rPr>
      </w:pPr>
      <w:r w:rsidRPr="00AD181C">
        <w:rPr>
          <w:lang w:val="en-GB"/>
        </w:rPr>
        <w:t>From its base in Worcester, the company solves all types of structural problems, specialist construction and civil engineering challenges; from concrete repairs to lime rendering, waterproofing to corrosion protection and from providing technical advice to the management of complex structural repairs or major civil engineering projects.</w:t>
      </w:r>
    </w:p>
    <w:p w:rsidR="00266836" w:rsidRPr="00AD181C" w:rsidRDefault="00266836" w:rsidP="00266836">
      <w:pPr>
        <w:rPr>
          <w:lang w:val="en-GB"/>
        </w:rPr>
      </w:pPr>
    </w:p>
    <w:p w:rsidR="00266836" w:rsidRPr="00AD181C" w:rsidRDefault="00266836" w:rsidP="00266836">
      <w:pPr>
        <w:rPr>
          <w:lang w:val="en-GB"/>
        </w:rPr>
      </w:pPr>
      <w:r w:rsidRPr="00AD181C">
        <w:rPr>
          <w:lang w:val="en-GB"/>
        </w:rPr>
        <w:t xml:space="preserve">VolkerLaser is one of six operating companies which form VolkerWessels UK and furthermore one of </w:t>
      </w:r>
      <w:r w:rsidR="00D11D86">
        <w:rPr>
          <w:lang w:val="en-GB"/>
        </w:rPr>
        <w:t>120</w:t>
      </w:r>
      <w:r w:rsidR="00D11D86" w:rsidRPr="00AD181C">
        <w:rPr>
          <w:lang w:val="en-GB"/>
        </w:rPr>
        <w:t xml:space="preserve"> </w:t>
      </w:r>
      <w:r w:rsidRPr="00AD181C">
        <w:rPr>
          <w:lang w:val="en-GB"/>
        </w:rPr>
        <w:t>operating companies, which form the Dutch group VolkerWessels. As part of the VolkerWessels group, VolkerLaser has the backing of a financially strong parent company and access to an international network of companies with an unrivalled pool of resources and expertise</w:t>
      </w:r>
      <w:r w:rsidR="00041C97" w:rsidRPr="00AD181C">
        <w:rPr>
          <w:lang w:val="en-GB"/>
        </w:rPr>
        <w:t>.</w:t>
      </w:r>
    </w:p>
    <w:p w:rsidR="00266836" w:rsidRPr="00AD181C" w:rsidRDefault="00266836" w:rsidP="00740CD1">
      <w:pPr>
        <w:rPr>
          <w:b/>
          <w:lang w:val="en-GB"/>
        </w:rPr>
      </w:pPr>
    </w:p>
    <w:p w:rsidR="00740CD1" w:rsidRPr="00AD181C" w:rsidRDefault="00AA16C2" w:rsidP="00740CD1">
      <w:pPr>
        <w:rPr>
          <w:b/>
          <w:lang w:val="en-GB"/>
        </w:rPr>
      </w:pPr>
      <w:hyperlink r:id="rId9" w:history="1">
        <w:r w:rsidR="00740CD1" w:rsidRPr="00AD181C">
          <w:rPr>
            <w:rStyle w:val="Hyperlink"/>
            <w:b/>
            <w:lang w:val="en-GB"/>
          </w:rPr>
          <w:t>www.volkerlaser.co.uk</w:t>
        </w:r>
      </w:hyperlink>
      <w:r w:rsidR="00740CD1" w:rsidRPr="00AD181C">
        <w:rPr>
          <w:b/>
          <w:lang w:val="en-GB"/>
        </w:rPr>
        <w:t xml:space="preserve"> </w:t>
      </w:r>
    </w:p>
    <w:p w:rsidR="00740CD1" w:rsidRPr="00AD181C" w:rsidRDefault="00740CD1" w:rsidP="00230D11">
      <w:pPr>
        <w:rPr>
          <w:b/>
          <w:lang w:val="en-GB"/>
        </w:rPr>
      </w:pPr>
    </w:p>
    <w:p w:rsidR="00230D11" w:rsidRPr="00AD181C" w:rsidRDefault="00230D11" w:rsidP="00D65936">
      <w:pPr>
        <w:rPr>
          <w:b/>
          <w:lang w:val="en-GB"/>
        </w:rPr>
      </w:pPr>
    </w:p>
    <w:p w:rsidR="00D65936" w:rsidRPr="00AD181C" w:rsidRDefault="00D65936" w:rsidP="00D65936">
      <w:pPr>
        <w:rPr>
          <w:lang w:val="en-GB"/>
        </w:rPr>
      </w:pPr>
    </w:p>
    <w:p w:rsidR="00D65936" w:rsidRPr="00AD181C" w:rsidRDefault="00D65936" w:rsidP="00D65936">
      <w:pPr>
        <w:rPr>
          <w:lang w:val="en-GB"/>
        </w:rPr>
      </w:pPr>
      <w:r w:rsidRPr="00AD181C">
        <w:rPr>
          <w:lang w:val="en-GB"/>
        </w:rPr>
        <w:t xml:space="preserve">Media contact: </w:t>
      </w:r>
      <w:r w:rsidR="000506C6" w:rsidRPr="00AD181C">
        <w:rPr>
          <w:lang w:val="en-GB"/>
        </w:rPr>
        <w:t xml:space="preserve">Esther Lelij </w:t>
      </w:r>
      <w:r w:rsidRPr="00AD181C">
        <w:rPr>
          <w:lang w:val="en-GB"/>
        </w:rPr>
        <w:t xml:space="preserve">at VolkerWessels UK on </w:t>
      </w:r>
      <w:r w:rsidR="000506C6" w:rsidRPr="00AD181C">
        <w:rPr>
          <w:lang w:val="en-GB"/>
        </w:rPr>
        <w:t>07876 876 081</w:t>
      </w:r>
      <w:r w:rsidR="007C256B">
        <w:rPr>
          <w:lang w:val="en-GB"/>
        </w:rPr>
        <w:t xml:space="preserve"> </w:t>
      </w:r>
      <w:r w:rsidRPr="00AD181C">
        <w:rPr>
          <w:lang w:val="en-GB"/>
        </w:rPr>
        <w:t xml:space="preserve">or </w:t>
      </w:r>
      <w:hyperlink r:id="rId10" w:history="1">
        <w:r w:rsidR="00230D11" w:rsidRPr="00AD181C">
          <w:rPr>
            <w:rStyle w:val="Hyperlink"/>
            <w:lang w:val="en-GB"/>
          </w:rPr>
          <w:t>esther.lelij@volkerwessels.co.uk</w:t>
        </w:r>
      </w:hyperlink>
      <w:r w:rsidR="00230D11" w:rsidRPr="00AD181C">
        <w:rPr>
          <w:lang w:val="en-GB"/>
        </w:rPr>
        <w:t xml:space="preserve"> </w:t>
      </w:r>
    </w:p>
    <w:p w:rsidR="00D65936" w:rsidRPr="00AD181C" w:rsidRDefault="00D65936">
      <w:pPr>
        <w:rPr>
          <w:b/>
          <w:lang w:val="en-GB"/>
        </w:rPr>
      </w:pPr>
    </w:p>
    <w:p w:rsidR="00B85911" w:rsidRPr="00AD181C" w:rsidRDefault="00B85911">
      <w:pPr>
        <w:rPr>
          <w:lang w:val="en-GB"/>
        </w:rPr>
      </w:pPr>
    </w:p>
    <w:p w:rsidR="00B85911" w:rsidRPr="00AD181C" w:rsidRDefault="00B85911">
      <w:pPr>
        <w:pStyle w:val="BodyText3"/>
        <w:rPr>
          <w:sz w:val="20"/>
          <w:lang w:val="en-GB"/>
        </w:rPr>
      </w:pPr>
    </w:p>
    <w:sectPr w:rsidR="00B85911" w:rsidRPr="00AD181C" w:rsidSect="00F61B46">
      <w:headerReference w:type="default" r:id="rId11"/>
      <w:footerReference w:type="default" r:id="rId12"/>
      <w:headerReference w:type="first" r:id="rId13"/>
      <w:footerReference w:type="first" r:id="rId14"/>
      <w:pgSz w:w="11906" w:h="16838" w:code="9"/>
      <w:pgMar w:top="2694" w:right="2155" w:bottom="1440" w:left="1814"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C2" w:rsidRDefault="00AA16C2">
      <w:r>
        <w:separator/>
      </w:r>
    </w:p>
  </w:endnote>
  <w:endnote w:type="continuationSeparator" w:id="0">
    <w:p w:rsidR="00AA16C2" w:rsidRDefault="00AA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lanceLight-Roman">
    <w:panose1 w:val="02000503020000020003"/>
    <w:charset w:val="00"/>
    <w:family w:val="auto"/>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11" w:rsidRDefault="00DF6178">
    <w:pPr>
      <w:pStyle w:val="Footer"/>
    </w:pPr>
    <w:r>
      <w:rPr>
        <w:noProof/>
        <w:lang w:val="en-GB" w:eastAsia="en-GB" w:bidi="ar-SA"/>
      </w:rPr>
      <mc:AlternateContent>
        <mc:Choice Requires="wps">
          <w:drawing>
            <wp:anchor distT="0" distB="0" distL="114300" distR="114300" simplePos="0" relativeHeight="251658752" behindDoc="0" locked="1" layoutInCell="0" allowOverlap="1">
              <wp:simplePos x="0" y="0"/>
              <wp:positionH relativeFrom="page">
                <wp:posOffset>1151890</wp:posOffset>
              </wp:positionH>
              <wp:positionV relativeFrom="page">
                <wp:posOffset>10268585</wp:posOffset>
              </wp:positionV>
              <wp:extent cx="1155700" cy="266700"/>
              <wp:effectExtent l="0" t="0" r="0" b="0"/>
              <wp:wrapNone/>
              <wp:docPr id="4" name="FooterLogo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911" w:rsidRDefault="00DF6178">
                          <w:r>
                            <w:rPr>
                              <w:noProof/>
                              <w:lang w:val="en-GB" w:eastAsia="en-GB" w:bidi="ar-SA"/>
                            </w:rPr>
                            <w:drawing>
                              <wp:inline distT="0" distB="0" distL="0" distR="0">
                                <wp:extent cx="1152525" cy="266700"/>
                                <wp:effectExtent l="0" t="0" r="9525" b="0"/>
                                <wp:docPr id="8" name="Picture 2" descr="a VolkerWessels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VolkerWessels Compa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2667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ooterLogo2" o:spid="_x0000_s1027" type="#_x0000_t202" style="position:absolute;margin-left:90.7pt;margin-top:808.55pt;width:91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" o:allowincell="f" filled="f" stroked="f">
              <v:textbox inset="0,0,0,0">
                <w:txbxContent>
                  <w:p w:rsidR="00B85911" w:rsidRDefault="00DF6178">
                    <w:r>
                      <w:rPr>
                        <w:noProof/>
                        <w:lang w:val="en-GB" w:eastAsia="en-GB" w:bidi="ar-SA"/>
                      </w:rPr>
                      <w:drawing>
                        <wp:inline distT="0" distB="0" distL="0" distR="0">
                          <wp:extent cx="1152525" cy="266700"/>
                          <wp:effectExtent l="0" t="0" r="9525" b="0"/>
                          <wp:docPr id="8" name="Picture 2" descr="a VolkerWessels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VolkerWessels Compa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26670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bidi="ar-SA"/>
      </w:rPr>
      <mc:AlternateContent>
        <mc:Choice Requires="wps">
          <w:drawing>
            <wp:anchor distT="0" distB="0" distL="114300" distR="114300" simplePos="0" relativeHeight="251656704" behindDoc="0" locked="1" layoutInCell="0" allowOverlap="1">
              <wp:simplePos x="0" y="0"/>
              <wp:positionH relativeFrom="page">
                <wp:posOffset>4608830</wp:posOffset>
              </wp:positionH>
              <wp:positionV relativeFrom="page">
                <wp:posOffset>10081260</wp:posOffset>
              </wp:positionV>
              <wp:extent cx="2468880" cy="285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082"/>
                          </w:tblGrid>
                          <w:tr w:rsidR="00B85911">
                            <w:trPr>
                              <w:trHeight w:val="220"/>
                            </w:trPr>
                            <w:tc>
                              <w:tcPr>
                                <w:tcW w:w="4082" w:type="dxa"/>
                              </w:tcPr>
                              <w:p w:rsidR="00F61B46" w:rsidRDefault="00F61B46" w:rsidP="00F61B46">
                                <w:pPr>
                                  <w:pStyle w:val="stlFooter"/>
                                </w:pPr>
                              </w:p>
                              <w:p w:rsidR="00B85911" w:rsidRDefault="00B85911">
                                <w:pPr>
                                  <w:pStyle w:val="stlFooter"/>
                                </w:pPr>
                              </w:p>
                            </w:tc>
                          </w:tr>
                        </w:tbl>
                        <w:p w:rsidR="00B85911" w:rsidRDefault="00B85911">
                          <w:pPr>
                            <w:pStyle w:val="Header"/>
                            <w:tabs>
                              <w:tab w:val="clear" w:pos="4536"/>
                              <w:tab w:val="clear" w:pos="9072"/>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62.9pt;margin-top:793.8pt;width:194.4pt;height:2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2Zz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082"/>
                    </w:tblGrid>
                    <w:tr w:rsidR="00B85911">
                      <w:trPr>
                        <w:trHeight w:val="220"/>
                      </w:trPr>
                      <w:tc>
                        <w:tcPr>
                          <w:tcW w:w="4082" w:type="dxa"/>
                        </w:tcPr>
                        <w:p w:rsidR="00F61B46" w:rsidRDefault="00F61B46" w:rsidP="00F61B46">
                          <w:pPr>
                            <w:pStyle w:val="stlFooter"/>
                          </w:pPr>
                        </w:p>
                        <w:p w:rsidR="00B85911" w:rsidRDefault="00B85911">
                          <w:pPr>
                            <w:pStyle w:val="stlFooter"/>
                          </w:pPr>
                        </w:p>
                      </w:tc>
                    </w:tr>
                  </w:tbl>
                  <w:p w:rsidR="00B85911" w:rsidRDefault="00B85911">
                    <w:pPr>
                      <w:pStyle w:val="Header"/>
                      <w:tabs>
                        <w:tab w:val="clear" w:pos="4536"/>
                        <w:tab w:val="clear" w:pos="9072"/>
                      </w:tabs>
                    </w:pP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11" w:rsidRDefault="00DF6178">
    <w:pPr>
      <w:pStyle w:val="Footer"/>
    </w:pPr>
    <w:r>
      <w:rPr>
        <w:noProof/>
        <w:lang w:val="en-GB" w:eastAsia="en-GB" w:bidi="ar-SA"/>
      </w:rPr>
      <mc:AlternateContent>
        <mc:Choice Requires="wps">
          <w:drawing>
            <wp:anchor distT="0" distB="0" distL="114300" distR="114300" simplePos="0" relativeHeight="251657728" behindDoc="0" locked="1" layoutInCell="0" allowOverlap="1">
              <wp:simplePos x="0" y="0"/>
              <wp:positionH relativeFrom="page">
                <wp:posOffset>1188720</wp:posOffset>
              </wp:positionH>
              <wp:positionV relativeFrom="page">
                <wp:posOffset>10149840</wp:posOffset>
              </wp:positionV>
              <wp:extent cx="1143000" cy="257175"/>
              <wp:effectExtent l="0" t="0" r="0" b="0"/>
              <wp:wrapNone/>
              <wp:docPr id="1" name="FooterLog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297674846"/>
                        <w:bookmarkEnd w:id="1"/>
                        <w:p w:rsidR="00B85911" w:rsidRDefault="00266836">
                          <w:r>
                            <w:object w:dxaOrig="1801" w:dyaOrig="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95pt;height:20.25pt" o:ole="" fillcolor="window">
                                <v:imagedata r:id="rId1" o:title=""/>
                              </v:shape>
                              <o:OLEObject Type="Embed" ProgID="Word.Picture.8" ShapeID="_x0000_i1025" DrawAspect="Content" ObjectID="_1499753534" r:id="rId2"/>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ooterLogo1" o:spid="_x0000_s1030" type="#_x0000_t202" style="position:absolute;margin-left:93.6pt;margin-top:799.2pt;width:90pt;height:20.2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" o:allowincell="f" filled="f" stroked="f">
              <v:textbox style="mso-fit-shape-to-text:t" inset="0,0,0,0">
                <w:txbxContent>
                  <w:bookmarkStart w:id="2" w:name="_MON_1297674846"/>
                  <w:bookmarkEnd w:id="2"/>
                  <w:p w:rsidR="00B85911" w:rsidRDefault="00266836">
                    <w:r>
                      <w:object w:dxaOrig="1801" w:dyaOrig="406">
                        <v:shape id="_x0000_i1028" type="#_x0000_t75" style="width:89.95pt;height:20.25pt" o:ole="" fillcolor="window">
                          <v:imagedata r:id="rId3" o:title=""/>
                        </v:shape>
                        <o:OLEObject Type="Embed" ProgID="Word.Picture.8" ShapeID="_x0000_i1028" DrawAspect="Content" ObjectID="_1499594078" r:id="rId4"/>
                      </w:objec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C2" w:rsidRDefault="00AA16C2">
      <w:r>
        <w:separator/>
      </w:r>
    </w:p>
  </w:footnote>
  <w:footnote w:type="continuationSeparator" w:id="0">
    <w:p w:rsidR="00AA16C2" w:rsidRDefault="00AA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911" w:rsidRDefault="00DF6178">
    <w:pPr>
      <w:pStyle w:val="Header"/>
    </w:pPr>
    <w:r>
      <w:rPr>
        <w:noProof/>
        <w:lang w:val="en-GB" w:eastAsia="en-GB" w:bidi="ar-SA"/>
      </w:rPr>
      <mc:AlternateContent>
        <mc:Choice Requires="wps">
          <w:drawing>
            <wp:anchor distT="0" distB="0" distL="114300" distR="114300" simplePos="0" relativeHeight="251655680" behindDoc="0" locked="1" layoutInCell="0" allowOverlap="1">
              <wp:simplePos x="0" y="0"/>
              <wp:positionH relativeFrom="page">
                <wp:posOffset>1151890</wp:posOffset>
              </wp:positionH>
              <wp:positionV relativeFrom="page">
                <wp:posOffset>629920</wp:posOffset>
              </wp:positionV>
              <wp:extent cx="3088640" cy="396240"/>
              <wp:effectExtent l="0" t="0" r="0" b="0"/>
              <wp:wrapNone/>
              <wp:docPr id="6" name="HeaderLogo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866"/>
                          </w:tblGrid>
                          <w:tr w:rsidR="00B85911">
                            <w:trPr>
                              <w:trHeight w:hRule="exact" w:val="617"/>
                            </w:trPr>
                            <w:tc>
                              <w:tcPr>
                                <w:tcW w:w="4866" w:type="dxa"/>
                              </w:tcPr>
                              <w:p w:rsidR="00B85911" w:rsidRDefault="00DF6178">
                                <w:r>
                                  <w:rPr>
                                    <w:noProof/>
                                    <w:lang w:val="en-GB" w:eastAsia="en-GB" w:bidi="ar-SA"/>
                                  </w:rPr>
                                  <w:drawing>
                                    <wp:inline distT="0" distB="0" distL="0" distR="0">
                                      <wp:extent cx="3076575" cy="390525"/>
                                      <wp:effectExtent l="0" t="0" r="0" b="0"/>
                                      <wp:docPr id="9" name="Picture 1" descr="VolkerWess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kerWessel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390525"/>
                                              </a:xfrm>
                                              <a:prstGeom prst="rect">
                                                <a:avLst/>
                                              </a:prstGeom>
                                              <a:noFill/>
                                              <a:ln>
                                                <a:noFill/>
                                              </a:ln>
                                            </pic:spPr>
                                          </pic:pic>
                                        </a:graphicData>
                                      </a:graphic>
                                    </wp:inline>
                                  </w:drawing>
                                </w:r>
                              </w:p>
                            </w:tc>
                          </w:tr>
                        </w:tbl>
                        <w:p w:rsidR="00B85911" w:rsidRDefault="00B859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eaderLogo3" o:spid="_x0000_s1026" type="#_x0000_t202" style="position:absolute;margin-left:90.7pt;margin-top:49.6pt;width:243.2pt;height:3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866"/>
                    </w:tblGrid>
                    <w:tr w:rsidR="00B85911">
                      <w:trPr>
                        <w:trHeight w:hRule="exact" w:val="617"/>
                      </w:trPr>
                      <w:tc>
                        <w:tcPr>
                          <w:tcW w:w="4866" w:type="dxa"/>
                        </w:tcPr>
                        <w:p w:rsidR="00B85911" w:rsidRDefault="00DF6178">
                          <w:r>
                            <w:rPr>
                              <w:noProof/>
                              <w:lang w:val="en-GB" w:eastAsia="en-GB" w:bidi="ar-SA"/>
                            </w:rPr>
                            <w:drawing>
                              <wp:inline distT="0" distB="0" distL="0" distR="0">
                                <wp:extent cx="3076575" cy="390525"/>
                                <wp:effectExtent l="0" t="0" r="0" b="0"/>
                                <wp:docPr id="9" name="Picture 1" descr="VolkerWess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kerWessel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390525"/>
                                        </a:xfrm>
                                        <a:prstGeom prst="rect">
                                          <a:avLst/>
                                        </a:prstGeom>
                                        <a:noFill/>
                                        <a:ln>
                                          <a:noFill/>
                                        </a:ln>
                                      </pic:spPr>
                                    </pic:pic>
                                  </a:graphicData>
                                </a:graphic>
                              </wp:inline>
                            </w:drawing>
                          </w:r>
                        </w:p>
                      </w:tc>
                    </w:tr>
                  </w:tbl>
                  <w:p w:rsidR="00B85911" w:rsidRDefault="00B85911"/>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8" w:type="dxa"/>
      <w:tblLayout w:type="fixed"/>
      <w:tblCellMar>
        <w:left w:w="0" w:type="dxa"/>
        <w:right w:w="0" w:type="dxa"/>
      </w:tblCellMar>
      <w:tblLook w:val="0000" w:firstRow="0" w:lastRow="0" w:firstColumn="0" w:lastColumn="0" w:noHBand="0" w:noVBand="0"/>
    </w:tblPr>
    <w:tblGrid>
      <w:gridCol w:w="7938"/>
    </w:tblGrid>
    <w:tr w:rsidR="00B85911" w:rsidTr="00F61B46">
      <w:trPr>
        <w:trHeight w:hRule="exact" w:val="3828"/>
      </w:trPr>
      <w:tc>
        <w:tcPr>
          <w:tcW w:w="7938" w:type="dxa"/>
        </w:tcPr>
        <w:p w:rsidR="00F61B46" w:rsidRDefault="00F61B46">
          <w:pPr>
            <w:pStyle w:val="Header"/>
          </w:pPr>
        </w:p>
        <w:p w:rsidR="00F61B46" w:rsidRPr="00F61B46" w:rsidRDefault="00F61B46" w:rsidP="00F61B46"/>
        <w:p w:rsidR="00F61B46" w:rsidRPr="00F61B46" w:rsidRDefault="00F61B46" w:rsidP="00F61B46"/>
        <w:p w:rsidR="00F61B46" w:rsidRPr="00F61B46" w:rsidRDefault="00F61B46" w:rsidP="00F61B46"/>
        <w:p w:rsidR="00F61B46" w:rsidRPr="00F61B46" w:rsidRDefault="00F61B46" w:rsidP="00F61B46"/>
        <w:p w:rsidR="00F61B46" w:rsidRPr="00F61B46" w:rsidRDefault="00F61B46" w:rsidP="00F61B46"/>
        <w:p w:rsidR="00F61B46" w:rsidRPr="00F61B46" w:rsidRDefault="00DF6178" w:rsidP="00F61B46">
          <w:r>
            <w:rPr>
              <w:rFonts w:cs="Arial"/>
              <w:noProof/>
              <w:color w:val="000000"/>
              <w:sz w:val="22"/>
              <w:szCs w:val="22"/>
              <w:lang w:val="en-GB" w:eastAsia="en-GB" w:bidi="ar-SA"/>
            </w:rPr>
            <w:drawing>
              <wp:inline distT="0" distB="0" distL="0" distR="0">
                <wp:extent cx="2390775" cy="381000"/>
                <wp:effectExtent l="0" t="0" r="9525" b="0"/>
                <wp:docPr id="5" name="Picture 5" descr="Logo VolkerLaser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VolkerLaser CB"/>
                        <pic:cNvPicPr>
                          <a:picLocks noChangeAspect="1" noChangeArrowheads="1"/>
                        </pic:cNvPicPr>
                      </pic:nvPicPr>
                      <pic:blipFill>
                        <a:blip r:embed="rId1">
                          <a:extLst>
                            <a:ext uri="{28A0092B-C50C-407E-A947-70E740481C1C}">
                              <a14:useLocalDpi xmlns:a14="http://schemas.microsoft.com/office/drawing/2010/main" val="0"/>
                            </a:ext>
                          </a:extLst>
                        </a:blip>
                        <a:srcRect l="4131"/>
                        <a:stretch>
                          <a:fillRect/>
                        </a:stretch>
                      </pic:blipFill>
                      <pic:spPr bwMode="auto">
                        <a:xfrm>
                          <a:off x="0" y="0"/>
                          <a:ext cx="2390775" cy="381000"/>
                        </a:xfrm>
                        <a:prstGeom prst="rect">
                          <a:avLst/>
                        </a:prstGeom>
                        <a:noFill/>
                        <a:ln>
                          <a:noFill/>
                        </a:ln>
                      </pic:spPr>
                    </pic:pic>
                  </a:graphicData>
                </a:graphic>
              </wp:inline>
            </w:drawing>
          </w:r>
        </w:p>
        <w:p w:rsidR="00F61B46" w:rsidRPr="00F61B46" w:rsidRDefault="00F61B46" w:rsidP="00F61B46"/>
        <w:p w:rsidR="00B85911" w:rsidRPr="00F61B46" w:rsidRDefault="00DF6178" w:rsidP="00F61B46">
          <w:r>
            <w:rPr>
              <w:noProof/>
              <w:lang w:val="en-GB" w:eastAsia="en-GB" w:bidi="ar-SA"/>
            </w:rPr>
            <mc:AlternateContent>
              <mc:Choice Requires="wps">
                <w:drawing>
                  <wp:anchor distT="0" distB="0" distL="114300" distR="114300" simplePos="0" relativeHeight="251659776" behindDoc="0" locked="0" layoutInCell="1" allowOverlap="1">
                    <wp:simplePos x="0" y="0"/>
                    <wp:positionH relativeFrom="column">
                      <wp:posOffset>-71755</wp:posOffset>
                    </wp:positionH>
                    <wp:positionV relativeFrom="paragraph">
                      <wp:posOffset>231140</wp:posOffset>
                    </wp:positionV>
                    <wp:extent cx="1634490" cy="27432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911" w:rsidRDefault="00DF6178">
                                <w:r>
                                  <w:rPr>
                                    <w:noProof/>
                                    <w:lang w:val="en-GB" w:eastAsia="en-GB" w:bidi="ar-SA"/>
                                  </w:rPr>
                                  <w:drawing>
                                    <wp:inline distT="0" distB="0" distL="0" distR="0">
                                      <wp:extent cx="1447800" cy="180975"/>
                                      <wp:effectExtent l="0" t="0" r="0" b="9525"/>
                                      <wp:docPr id="7" name="Picture 3" descr="PressRelease_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Release_Head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1809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5.65pt;margin-top:18.2pt;width:128.7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" stroked="f">
                    <v:textbox style="mso-fit-shape-to-text:t">
                      <w:txbxContent>
                        <w:p w:rsidR="00B85911" w:rsidRDefault="00DF6178">
                          <w:r>
                            <w:rPr>
                              <w:noProof/>
                              <w:lang w:val="en-GB" w:eastAsia="en-GB" w:bidi="ar-SA"/>
                            </w:rPr>
                            <w:drawing>
                              <wp:inline distT="0" distB="0" distL="0" distR="0">
                                <wp:extent cx="1447800" cy="180975"/>
                                <wp:effectExtent l="0" t="0" r="0" b="9525"/>
                                <wp:docPr id="7" name="Picture 3" descr="PressRelease_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Release_Head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800" cy="180975"/>
                                        </a:xfrm>
                                        <a:prstGeom prst="rect">
                                          <a:avLst/>
                                        </a:prstGeom>
                                        <a:noFill/>
                                        <a:ln>
                                          <a:noFill/>
                                        </a:ln>
                                      </pic:spPr>
                                    </pic:pic>
                                  </a:graphicData>
                                </a:graphic>
                              </wp:inline>
                            </w:drawing>
                          </w:r>
                        </w:p>
                      </w:txbxContent>
                    </v:textbox>
                  </v:shape>
                </w:pict>
              </mc:Fallback>
            </mc:AlternateContent>
          </w:r>
        </w:p>
      </w:tc>
    </w:tr>
  </w:tbl>
  <w:p w:rsidR="00B85911" w:rsidRDefault="00AA7118" w:rsidP="008845C3">
    <w:pPr>
      <w:pStyle w:val="Header"/>
    </w:pPr>
    <w:r>
      <w:rPr>
        <w:lang w:val="en-GB"/>
      </w:rPr>
      <w:t>30</w:t>
    </w:r>
    <w:r w:rsidR="00BA712B">
      <w:rPr>
        <w:lang w:val="en-GB"/>
      </w:rPr>
      <w:t xml:space="preserve"> </w:t>
    </w:r>
    <w:r w:rsidR="00DF6178">
      <w:rPr>
        <w:lang w:val="en-GB"/>
      </w:rPr>
      <w:t>July</w:t>
    </w:r>
    <w:r w:rsidR="008845C3">
      <w:rPr>
        <w:lang w:val="en-GB"/>
      </w:rPr>
      <w:t xml:space="preserve"> 201</w:t>
    </w:r>
    <w:r w:rsidR="00DF6178">
      <w:rPr>
        <w:lang w:val="en-GB"/>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860"/>
    <w:multiLevelType w:val="hybridMultilevel"/>
    <w:tmpl w:val="DCEA75B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4A87FD4"/>
    <w:multiLevelType w:val="multilevel"/>
    <w:tmpl w:val="86D6231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9e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D0"/>
    <w:rsid w:val="00001BEF"/>
    <w:rsid w:val="00010626"/>
    <w:rsid w:val="00025CE6"/>
    <w:rsid w:val="00041C97"/>
    <w:rsid w:val="00042BB5"/>
    <w:rsid w:val="0004468E"/>
    <w:rsid w:val="000506C6"/>
    <w:rsid w:val="000554FF"/>
    <w:rsid w:val="00055CA3"/>
    <w:rsid w:val="00057598"/>
    <w:rsid w:val="00083C0A"/>
    <w:rsid w:val="00090B36"/>
    <w:rsid w:val="000A3F9A"/>
    <w:rsid w:val="000E169B"/>
    <w:rsid w:val="000E58DC"/>
    <w:rsid w:val="000F59C1"/>
    <w:rsid w:val="00112C01"/>
    <w:rsid w:val="001240FA"/>
    <w:rsid w:val="00182EF8"/>
    <w:rsid w:val="001D4373"/>
    <w:rsid w:val="00230D11"/>
    <w:rsid w:val="00266836"/>
    <w:rsid w:val="00266939"/>
    <w:rsid w:val="00275D8C"/>
    <w:rsid w:val="00291ED3"/>
    <w:rsid w:val="00294BB5"/>
    <w:rsid w:val="002B6EF4"/>
    <w:rsid w:val="002D020C"/>
    <w:rsid w:val="003123A5"/>
    <w:rsid w:val="00344C43"/>
    <w:rsid w:val="003452ED"/>
    <w:rsid w:val="00395CD1"/>
    <w:rsid w:val="003B5F57"/>
    <w:rsid w:val="003C124B"/>
    <w:rsid w:val="003C7894"/>
    <w:rsid w:val="00411930"/>
    <w:rsid w:val="0041664B"/>
    <w:rsid w:val="0047269C"/>
    <w:rsid w:val="00492552"/>
    <w:rsid w:val="004A02C5"/>
    <w:rsid w:val="004C3DD0"/>
    <w:rsid w:val="004F2B2A"/>
    <w:rsid w:val="00506637"/>
    <w:rsid w:val="00535EBA"/>
    <w:rsid w:val="0054731B"/>
    <w:rsid w:val="005539F6"/>
    <w:rsid w:val="005744DB"/>
    <w:rsid w:val="005B3DCA"/>
    <w:rsid w:val="005D4412"/>
    <w:rsid w:val="005D5304"/>
    <w:rsid w:val="005F7FC7"/>
    <w:rsid w:val="00607C85"/>
    <w:rsid w:val="006779F9"/>
    <w:rsid w:val="00677BA6"/>
    <w:rsid w:val="006B0F9B"/>
    <w:rsid w:val="006B6413"/>
    <w:rsid w:val="00717FDA"/>
    <w:rsid w:val="00730E62"/>
    <w:rsid w:val="00740CD1"/>
    <w:rsid w:val="00792352"/>
    <w:rsid w:val="007A053C"/>
    <w:rsid w:val="007C256B"/>
    <w:rsid w:val="007D013F"/>
    <w:rsid w:val="007F556B"/>
    <w:rsid w:val="007F6CFA"/>
    <w:rsid w:val="0083196A"/>
    <w:rsid w:val="00882440"/>
    <w:rsid w:val="008845C3"/>
    <w:rsid w:val="00886209"/>
    <w:rsid w:val="008864A3"/>
    <w:rsid w:val="008C1799"/>
    <w:rsid w:val="008D5475"/>
    <w:rsid w:val="008F561E"/>
    <w:rsid w:val="0097425F"/>
    <w:rsid w:val="0097474A"/>
    <w:rsid w:val="00976DE2"/>
    <w:rsid w:val="0099197E"/>
    <w:rsid w:val="009D1792"/>
    <w:rsid w:val="009F1FA5"/>
    <w:rsid w:val="00A26943"/>
    <w:rsid w:val="00A93672"/>
    <w:rsid w:val="00AA16C2"/>
    <w:rsid w:val="00AA317A"/>
    <w:rsid w:val="00AA7118"/>
    <w:rsid w:val="00AD181C"/>
    <w:rsid w:val="00AF7CC4"/>
    <w:rsid w:val="00B357C8"/>
    <w:rsid w:val="00B647FD"/>
    <w:rsid w:val="00B77505"/>
    <w:rsid w:val="00B81114"/>
    <w:rsid w:val="00B85911"/>
    <w:rsid w:val="00BA712B"/>
    <w:rsid w:val="00BD36CE"/>
    <w:rsid w:val="00BE4E0D"/>
    <w:rsid w:val="00BE4E11"/>
    <w:rsid w:val="00C908D7"/>
    <w:rsid w:val="00D018B6"/>
    <w:rsid w:val="00D11D86"/>
    <w:rsid w:val="00D65936"/>
    <w:rsid w:val="00D66044"/>
    <w:rsid w:val="00D7589E"/>
    <w:rsid w:val="00DA22DA"/>
    <w:rsid w:val="00DE5C61"/>
    <w:rsid w:val="00DF0634"/>
    <w:rsid w:val="00DF6178"/>
    <w:rsid w:val="00E06FFA"/>
    <w:rsid w:val="00E121A8"/>
    <w:rsid w:val="00E15E51"/>
    <w:rsid w:val="00E237A3"/>
    <w:rsid w:val="00E247A0"/>
    <w:rsid w:val="00E334F8"/>
    <w:rsid w:val="00E44D06"/>
    <w:rsid w:val="00E92EE6"/>
    <w:rsid w:val="00EC57DC"/>
    <w:rsid w:val="00ED2DFE"/>
    <w:rsid w:val="00F43ADD"/>
    <w:rsid w:val="00F61B46"/>
    <w:rsid w:val="00F6575F"/>
    <w:rsid w:val="00F87142"/>
    <w:rsid w:val="00F96486"/>
    <w:rsid w:val="00FA0F08"/>
    <w:rsid w:val="00FA0F1C"/>
    <w:rsid w:val="00FD2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ee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20" w:lineRule="atLeast"/>
    </w:pPr>
    <w:rPr>
      <w:rFonts w:ascii="Arial" w:hAnsi="Arial" w:cs="BalanceLight-Roman"/>
      <w:lang w:val="nl-NL" w:eastAsia="zh-CN" w:bidi="th-TH"/>
    </w:rPr>
  </w:style>
  <w:style w:type="paragraph" w:styleId="Heading1">
    <w:name w:val="heading 1"/>
    <w:basedOn w:val="Normal"/>
    <w:next w:val="Normal"/>
    <w:qFormat/>
    <w:pPr>
      <w:keepNext/>
      <w:spacing w:before="100" w:after="100"/>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customStyle="1" w:styleId="stlAddress">
    <w:name w:val="stlAddress"/>
    <w:pPr>
      <w:tabs>
        <w:tab w:val="left" w:pos="113"/>
      </w:tabs>
      <w:spacing w:line="220" w:lineRule="exact"/>
    </w:pPr>
    <w:rPr>
      <w:rFonts w:ascii="BalanceLight-Roman" w:hAnsi="BalanceLight-Roman" w:cs="BalanceLight-Roman"/>
      <w:noProof/>
      <w:sz w:val="14"/>
      <w:szCs w:val="14"/>
      <w:lang w:val="nl-NL" w:eastAsia="zh-CN" w:bidi="th-TH"/>
    </w:rPr>
  </w:style>
  <w:style w:type="paragraph" w:customStyle="1" w:styleId="stlHeading">
    <w:name w:val="stlHeading"/>
    <w:pPr>
      <w:spacing w:line="220" w:lineRule="exact"/>
    </w:pPr>
    <w:rPr>
      <w:rFonts w:ascii="BalanceLight-Roman" w:hAnsi="BalanceLight-Roman" w:cs="BalanceLight-Roman"/>
      <w:noProof/>
      <w:sz w:val="12"/>
      <w:szCs w:val="12"/>
      <w:lang w:val="nl-NL" w:eastAsia="zh-CN" w:bidi="th-TH"/>
    </w:rPr>
  </w:style>
  <w:style w:type="paragraph" w:styleId="Footer">
    <w:name w:val="footer"/>
    <w:basedOn w:val="Normal"/>
    <w:link w:val="FooterChar"/>
    <w:uiPriority w:val="99"/>
    <w:pPr>
      <w:tabs>
        <w:tab w:val="center" w:pos="4536"/>
        <w:tab w:val="right" w:pos="9072"/>
      </w:tabs>
    </w:pPr>
  </w:style>
  <w:style w:type="paragraph" w:customStyle="1" w:styleId="listparagraph">
    <w:name w:val="listparagraph"/>
    <w:basedOn w:val="Normal"/>
    <w:pPr>
      <w:spacing w:after="200" w:line="276" w:lineRule="auto"/>
      <w:ind w:left="720"/>
    </w:pPr>
    <w:rPr>
      <w:rFonts w:ascii="Calibri" w:hAnsi="Calibri"/>
      <w:sz w:val="22"/>
      <w:lang w:val="en-US"/>
    </w:rPr>
  </w:style>
  <w:style w:type="paragraph" w:customStyle="1" w:styleId="stlPlace">
    <w:name w:val="stlPlace"/>
    <w:pPr>
      <w:spacing w:line="220" w:lineRule="exact"/>
    </w:pPr>
    <w:rPr>
      <w:rFonts w:ascii="Arial" w:hAnsi="Arial" w:cs="BalanceLight-Roman"/>
      <w:noProof/>
      <w:lang w:val="nl-NL" w:eastAsia="zh-CN" w:bidi="th-TH"/>
    </w:rPr>
  </w:style>
  <w:style w:type="paragraph" w:customStyle="1" w:styleId="stlTitle">
    <w:name w:val="stlTitle"/>
    <w:pPr>
      <w:spacing w:line="440" w:lineRule="exact"/>
    </w:pPr>
    <w:rPr>
      <w:rFonts w:ascii="Arial" w:hAnsi="Arial" w:cs="BalanceLight-Roman"/>
      <w:b/>
      <w:bCs/>
      <w:sz w:val="36"/>
      <w:szCs w:val="36"/>
      <w:lang w:eastAsia="zh-CN" w:bidi="th-TH"/>
    </w:rPr>
  </w:style>
  <w:style w:type="paragraph" w:customStyle="1" w:styleId="stlIntro">
    <w:name w:val="stlIntro"/>
    <w:pPr>
      <w:spacing w:line="220" w:lineRule="exact"/>
    </w:pPr>
    <w:rPr>
      <w:rFonts w:ascii="Arial" w:hAnsi="Arial" w:cs="BalanceLight-Roman"/>
      <w:b/>
      <w:bCs/>
      <w:lang w:eastAsia="zh-CN" w:bidi="th-TH"/>
    </w:rPr>
  </w:style>
  <w:style w:type="paragraph" w:customStyle="1" w:styleId="stlMoreInfo">
    <w:name w:val="stlMoreInfo"/>
    <w:pPr>
      <w:spacing w:line="220" w:lineRule="exact"/>
    </w:pPr>
    <w:rPr>
      <w:rFonts w:ascii="Arial" w:hAnsi="Arial" w:cs="BalanceLight-Roman"/>
      <w:sz w:val="15"/>
      <w:szCs w:val="15"/>
      <w:lang w:eastAsia="zh-CN" w:bidi="th-TH"/>
    </w:rPr>
  </w:style>
  <w:style w:type="paragraph" w:customStyle="1" w:styleId="stlFooter">
    <w:name w:val="stlFooter"/>
    <w:pPr>
      <w:spacing w:line="220" w:lineRule="exact"/>
    </w:pPr>
    <w:rPr>
      <w:rFonts w:ascii="Arial" w:hAnsi="Arial" w:cs="BalanceLight-Roman"/>
      <w:noProof/>
      <w:sz w:val="16"/>
      <w:szCs w:val="16"/>
      <w:lang w:val="nl-NL" w:eastAsia="zh-CN" w:bidi="th-TH"/>
    </w:rPr>
  </w:style>
  <w:style w:type="paragraph" w:styleId="BodyText2">
    <w:name w:val="Body Text 2"/>
    <w:basedOn w:val="Normal"/>
    <w:pPr>
      <w:spacing w:line="240" w:lineRule="auto"/>
    </w:pPr>
    <w:rPr>
      <w:b/>
      <w:lang w:val="en-GB"/>
    </w:rPr>
  </w:style>
  <w:style w:type="paragraph" w:styleId="BodyText">
    <w:name w:val="Body Text"/>
    <w:basedOn w:val="Normal"/>
    <w:pPr>
      <w:spacing w:line="240" w:lineRule="auto"/>
      <w:jc w:val="both"/>
    </w:pPr>
    <w:rPr>
      <w:sz w:val="22"/>
      <w:lang w:val="en-GB"/>
    </w:rPr>
  </w:style>
  <w:style w:type="paragraph" w:styleId="BodyText3">
    <w:name w:val="Body Text 3"/>
    <w:basedOn w:val="Normal"/>
    <w:rPr>
      <w:b/>
      <w:sz w:val="22"/>
    </w:rPr>
  </w:style>
  <w:style w:type="paragraph" w:styleId="BalloonText">
    <w:name w:val="Balloon Text"/>
    <w:basedOn w:val="Normal"/>
    <w:link w:val="BalloonTextChar"/>
    <w:rsid w:val="00F61B46"/>
    <w:pPr>
      <w:spacing w:line="240" w:lineRule="auto"/>
    </w:pPr>
    <w:rPr>
      <w:rFonts w:ascii="Tahoma" w:hAnsi="Tahoma" w:cs="Angsana New"/>
      <w:sz w:val="16"/>
    </w:rPr>
  </w:style>
  <w:style w:type="character" w:customStyle="1" w:styleId="BalloonTextChar">
    <w:name w:val="Balloon Text Char"/>
    <w:link w:val="BalloonText"/>
    <w:rsid w:val="00F61B46"/>
    <w:rPr>
      <w:rFonts w:ascii="Tahoma" w:hAnsi="Tahoma" w:cs="Angsana New"/>
      <w:sz w:val="16"/>
      <w:lang w:val="nl-NL" w:eastAsia="zh-CN" w:bidi="th-TH"/>
    </w:rPr>
  </w:style>
  <w:style w:type="character" w:styleId="CommentReference">
    <w:name w:val="annotation reference"/>
    <w:rsid w:val="000506C6"/>
    <w:rPr>
      <w:sz w:val="16"/>
      <w:szCs w:val="16"/>
    </w:rPr>
  </w:style>
  <w:style w:type="paragraph" w:styleId="CommentText">
    <w:name w:val="annotation text"/>
    <w:basedOn w:val="Normal"/>
    <w:link w:val="CommentTextChar"/>
    <w:rsid w:val="000506C6"/>
    <w:rPr>
      <w:rFonts w:cs="Angsana New"/>
      <w:szCs w:val="25"/>
    </w:rPr>
  </w:style>
  <w:style w:type="character" w:customStyle="1" w:styleId="CommentTextChar">
    <w:name w:val="Comment Text Char"/>
    <w:link w:val="CommentText"/>
    <w:rsid w:val="000506C6"/>
    <w:rPr>
      <w:rFonts w:ascii="Arial" w:hAnsi="Arial" w:cs="Angsana New"/>
      <w:szCs w:val="25"/>
      <w:lang w:val="nl-NL" w:eastAsia="zh-CN" w:bidi="th-TH"/>
    </w:rPr>
  </w:style>
  <w:style w:type="paragraph" w:styleId="CommentSubject">
    <w:name w:val="annotation subject"/>
    <w:basedOn w:val="CommentText"/>
    <w:next w:val="CommentText"/>
    <w:link w:val="CommentSubjectChar"/>
    <w:rsid w:val="000506C6"/>
    <w:rPr>
      <w:b/>
      <w:bCs/>
    </w:rPr>
  </w:style>
  <w:style w:type="character" w:customStyle="1" w:styleId="CommentSubjectChar">
    <w:name w:val="Comment Subject Char"/>
    <w:link w:val="CommentSubject"/>
    <w:rsid w:val="000506C6"/>
    <w:rPr>
      <w:rFonts w:ascii="Arial" w:hAnsi="Arial" w:cs="Angsana New"/>
      <w:b/>
      <w:bCs/>
      <w:szCs w:val="25"/>
      <w:lang w:val="nl-NL" w:eastAsia="zh-CN" w:bidi="th-TH"/>
    </w:rPr>
  </w:style>
  <w:style w:type="character" w:styleId="Hyperlink">
    <w:name w:val="Hyperlink"/>
    <w:rsid w:val="00230D11"/>
    <w:rPr>
      <w:color w:val="0000FF"/>
      <w:u w:val="single"/>
    </w:rPr>
  </w:style>
  <w:style w:type="character" w:customStyle="1" w:styleId="FooterChar">
    <w:name w:val="Footer Char"/>
    <w:link w:val="Footer"/>
    <w:uiPriority w:val="99"/>
    <w:rsid w:val="00266836"/>
    <w:rPr>
      <w:rFonts w:ascii="Arial" w:hAnsi="Arial" w:cs="BalanceLight-Roman"/>
      <w:lang w:val="nl-NL" w:eastAsia="zh-CN" w:bidi="th-TH"/>
    </w:rPr>
  </w:style>
  <w:style w:type="paragraph" w:styleId="Revision">
    <w:name w:val="Revision"/>
    <w:hidden/>
    <w:uiPriority w:val="99"/>
    <w:semiHidden/>
    <w:rsid w:val="00275D8C"/>
    <w:rPr>
      <w:rFonts w:ascii="Arial" w:hAnsi="Arial" w:cs="Angsana New"/>
      <w:szCs w:val="25"/>
      <w:lang w:val="nl-NL" w:eastAsia="zh-CN"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20" w:lineRule="atLeast"/>
    </w:pPr>
    <w:rPr>
      <w:rFonts w:ascii="Arial" w:hAnsi="Arial" w:cs="BalanceLight-Roman"/>
      <w:lang w:val="nl-NL" w:eastAsia="zh-CN" w:bidi="th-TH"/>
    </w:rPr>
  </w:style>
  <w:style w:type="paragraph" w:styleId="Heading1">
    <w:name w:val="heading 1"/>
    <w:basedOn w:val="Normal"/>
    <w:next w:val="Normal"/>
    <w:qFormat/>
    <w:pPr>
      <w:keepNext/>
      <w:spacing w:before="100" w:after="100"/>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customStyle="1" w:styleId="stlAddress">
    <w:name w:val="stlAddress"/>
    <w:pPr>
      <w:tabs>
        <w:tab w:val="left" w:pos="113"/>
      </w:tabs>
      <w:spacing w:line="220" w:lineRule="exact"/>
    </w:pPr>
    <w:rPr>
      <w:rFonts w:ascii="BalanceLight-Roman" w:hAnsi="BalanceLight-Roman" w:cs="BalanceLight-Roman"/>
      <w:noProof/>
      <w:sz w:val="14"/>
      <w:szCs w:val="14"/>
      <w:lang w:val="nl-NL" w:eastAsia="zh-CN" w:bidi="th-TH"/>
    </w:rPr>
  </w:style>
  <w:style w:type="paragraph" w:customStyle="1" w:styleId="stlHeading">
    <w:name w:val="stlHeading"/>
    <w:pPr>
      <w:spacing w:line="220" w:lineRule="exact"/>
    </w:pPr>
    <w:rPr>
      <w:rFonts w:ascii="BalanceLight-Roman" w:hAnsi="BalanceLight-Roman" w:cs="BalanceLight-Roman"/>
      <w:noProof/>
      <w:sz w:val="12"/>
      <w:szCs w:val="12"/>
      <w:lang w:val="nl-NL" w:eastAsia="zh-CN" w:bidi="th-TH"/>
    </w:rPr>
  </w:style>
  <w:style w:type="paragraph" w:styleId="Footer">
    <w:name w:val="footer"/>
    <w:basedOn w:val="Normal"/>
    <w:link w:val="FooterChar"/>
    <w:uiPriority w:val="99"/>
    <w:pPr>
      <w:tabs>
        <w:tab w:val="center" w:pos="4536"/>
        <w:tab w:val="right" w:pos="9072"/>
      </w:tabs>
    </w:pPr>
  </w:style>
  <w:style w:type="paragraph" w:customStyle="1" w:styleId="listparagraph">
    <w:name w:val="listparagraph"/>
    <w:basedOn w:val="Normal"/>
    <w:pPr>
      <w:spacing w:after="200" w:line="276" w:lineRule="auto"/>
      <w:ind w:left="720"/>
    </w:pPr>
    <w:rPr>
      <w:rFonts w:ascii="Calibri" w:hAnsi="Calibri"/>
      <w:sz w:val="22"/>
      <w:lang w:val="en-US"/>
    </w:rPr>
  </w:style>
  <w:style w:type="paragraph" w:customStyle="1" w:styleId="stlPlace">
    <w:name w:val="stlPlace"/>
    <w:pPr>
      <w:spacing w:line="220" w:lineRule="exact"/>
    </w:pPr>
    <w:rPr>
      <w:rFonts w:ascii="Arial" w:hAnsi="Arial" w:cs="BalanceLight-Roman"/>
      <w:noProof/>
      <w:lang w:val="nl-NL" w:eastAsia="zh-CN" w:bidi="th-TH"/>
    </w:rPr>
  </w:style>
  <w:style w:type="paragraph" w:customStyle="1" w:styleId="stlTitle">
    <w:name w:val="stlTitle"/>
    <w:pPr>
      <w:spacing w:line="440" w:lineRule="exact"/>
    </w:pPr>
    <w:rPr>
      <w:rFonts w:ascii="Arial" w:hAnsi="Arial" w:cs="BalanceLight-Roman"/>
      <w:b/>
      <w:bCs/>
      <w:sz w:val="36"/>
      <w:szCs w:val="36"/>
      <w:lang w:eastAsia="zh-CN" w:bidi="th-TH"/>
    </w:rPr>
  </w:style>
  <w:style w:type="paragraph" w:customStyle="1" w:styleId="stlIntro">
    <w:name w:val="stlIntro"/>
    <w:pPr>
      <w:spacing w:line="220" w:lineRule="exact"/>
    </w:pPr>
    <w:rPr>
      <w:rFonts w:ascii="Arial" w:hAnsi="Arial" w:cs="BalanceLight-Roman"/>
      <w:b/>
      <w:bCs/>
      <w:lang w:eastAsia="zh-CN" w:bidi="th-TH"/>
    </w:rPr>
  </w:style>
  <w:style w:type="paragraph" w:customStyle="1" w:styleId="stlMoreInfo">
    <w:name w:val="stlMoreInfo"/>
    <w:pPr>
      <w:spacing w:line="220" w:lineRule="exact"/>
    </w:pPr>
    <w:rPr>
      <w:rFonts w:ascii="Arial" w:hAnsi="Arial" w:cs="BalanceLight-Roman"/>
      <w:sz w:val="15"/>
      <w:szCs w:val="15"/>
      <w:lang w:eastAsia="zh-CN" w:bidi="th-TH"/>
    </w:rPr>
  </w:style>
  <w:style w:type="paragraph" w:customStyle="1" w:styleId="stlFooter">
    <w:name w:val="stlFooter"/>
    <w:pPr>
      <w:spacing w:line="220" w:lineRule="exact"/>
    </w:pPr>
    <w:rPr>
      <w:rFonts w:ascii="Arial" w:hAnsi="Arial" w:cs="BalanceLight-Roman"/>
      <w:noProof/>
      <w:sz w:val="16"/>
      <w:szCs w:val="16"/>
      <w:lang w:val="nl-NL" w:eastAsia="zh-CN" w:bidi="th-TH"/>
    </w:rPr>
  </w:style>
  <w:style w:type="paragraph" w:styleId="BodyText2">
    <w:name w:val="Body Text 2"/>
    <w:basedOn w:val="Normal"/>
    <w:pPr>
      <w:spacing w:line="240" w:lineRule="auto"/>
    </w:pPr>
    <w:rPr>
      <w:b/>
      <w:lang w:val="en-GB"/>
    </w:rPr>
  </w:style>
  <w:style w:type="paragraph" w:styleId="BodyText">
    <w:name w:val="Body Text"/>
    <w:basedOn w:val="Normal"/>
    <w:pPr>
      <w:spacing w:line="240" w:lineRule="auto"/>
      <w:jc w:val="both"/>
    </w:pPr>
    <w:rPr>
      <w:sz w:val="22"/>
      <w:lang w:val="en-GB"/>
    </w:rPr>
  </w:style>
  <w:style w:type="paragraph" w:styleId="BodyText3">
    <w:name w:val="Body Text 3"/>
    <w:basedOn w:val="Normal"/>
    <w:rPr>
      <w:b/>
      <w:sz w:val="22"/>
    </w:rPr>
  </w:style>
  <w:style w:type="paragraph" w:styleId="BalloonText">
    <w:name w:val="Balloon Text"/>
    <w:basedOn w:val="Normal"/>
    <w:link w:val="BalloonTextChar"/>
    <w:rsid w:val="00F61B46"/>
    <w:pPr>
      <w:spacing w:line="240" w:lineRule="auto"/>
    </w:pPr>
    <w:rPr>
      <w:rFonts w:ascii="Tahoma" w:hAnsi="Tahoma" w:cs="Angsana New"/>
      <w:sz w:val="16"/>
    </w:rPr>
  </w:style>
  <w:style w:type="character" w:customStyle="1" w:styleId="BalloonTextChar">
    <w:name w:val="Balloon Text Char"/>
    <w:link w:val="BalloonText"/>
    <w:rsid w:val="00F61B46"/>
    <w:rPr>
      <w:rFonts w:ascii="Tahoma" w:hAnsi="Tahoma" w:cs="Angsana New"/>
      <w:sz w:val="16"/>
      <w:lang w:val="nl-NL" w:eastAsia="zh-CN" w:bidi="th-TH"/>
    </w:rPr>
  </w:style>
  <w:style w:type="character" w:styleId="CommentReference">
    <w:name w:val="annotation reference"/>
    <w:rsid w:val="000506C6"/>
    <w:rPr>
      <w:sz w:val="16"/>
      <w:szCs w:val="16"/>
    </w:rPr>
  </w:style>
  <w:style w:type="paragraph" w:styleId="CommentText">
    <w:name w:val="annotation text"/>
    <w:basedOn w:val="Normal"/>
    <w:link w:val="CommentTextChar"/>
    <w:rsid w:val="000506C6"/>
    <w:rPr>
      <w:rFonts w:cs="Angsana New"/>
      <w:szCs w:val="25"/>
    </w:rPr>
  </w:style>
  <w:style w:type="character" w:customStyle="1" w:styleId="CommentTextChar">
    <w:name w:val="Comment Text Char"/>
    <w:link w:val="CommentText"/>
    <w:rsid w:val="000506C6"/>
    <w:rPr>
      <w:rFonts w:ascii="Arial" w:hAnsi="Arial" w:cs="Angsana New"/>
      <w:szCs w:val="25"/>
      <w:lang w:val="nl-NL" w:eastAsia="zh-CN" w:bidi="th-TH"/>
    </w:rPr>
  </w:style>
  <w:style w:type="paragraph" w:styleId="CommentSubject">
    <w:name w:val="annotation subject"/>
    <w:basedOn w:val="CommentText"/>
    <w:next w:val="CommentText"/>
    <w:link w:val="CommentSubjectChar"/>
    <w:rsid w:val="000506C6"/>
    <w:rPr>
      <w:b/>
      <w:bCs/>
    </w:rPr>
  </w:style>
  <w:style w:type="character" w:customStyle="1" w:styleId="CommentSubjectChar">
    <w:name w:val="Comment Subject Char"/>
    <w:link w:val="CommentSubject"/>
    <w:rsid w:val="000506C6"/>
    <w:rPr>
      <w:rFonts w:ascii="Arial" w:hAnsi="Arial" w:cs="Angsana New"/>
      <w:b/>
      <w:bCs/>
      <w:szCs w:val="25"/>
      <w:lang w:val="nl-NL" w:eastAsia="zh-CN" w:bidi="th-TH"/>
    </w:rPr>
  </w:style>
  <w:style w:type="character" w:styleId="Hyperlink">
    <w:name w:val="Hyperlink"/>
    <w:rsid w:val="00230D11"/>
    <w:rPr>
      <w:color w:val="0000FF"/>
      <w:u w:val="single"/>
    </w:rPr>
  </w:style>
  <w:style w:type="character" w:customStyle="1" w:styleId="FooterChar">
    <w:name w:val="Footer Char"/>
    <w:link w:val="Footer"/>
    <w:uiPriority w:val="99"/>
    <w:rsid w:val="00266836"/>
    <w:rPr>
      <w:rFonts w:ascii="Arial" w:hAnsi="Arial" w:cs="BalanceLight-Roman"/>
      <w:lang w:val="nl-NL" w:eastAsia="zh-CN" w:bidi="th-TH"/>
    </w:rPr>
  </w:style>
  <w:style w:type="paragraph" w:styleId="Revision">
    <w:name w:val="Revision"/>
    <w:hidden/>
    <w:uiPriority w:val="99"/>
    <w:semiHidden/>
    <w:rsid w:val="00275D8C"/>
    <w:rPr>
      <w:rFonts w:ascii="Arial" w:hAnsi="Arial" w:cs="Angsana New"/>
      <w:szCs w:val="25"/>
      <w:lang w:val="nl-NL"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sther.lelij@volkerwessels.co.uk" TargetMode="External"/><Relationship Id="rId4" Type="http://schemas.microsoft.com/office/2007/relationships/stylesWithEffects" Target="stylesWithEffects.xml"/><Relationship Id="rId9" Type="http://schemas.openxmlformats.org/officeDocument/2006/relationships/hyperlink" Target="http://www.volkerlaser.co.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image" Target="media/image50.wmf"/><Relationship Id="rId2" Type="http://schemas.openxmlformats.org/officeDocument/2006/relationships/oleObject" Target="embeddings/oleObject1.bin"/><Relationship Id="rId1" Type="http://schemas.openxmlformats.org/officeDocument/2006/relationships/image" Target="media/image5.wmf"/><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40.wmf"/><Relationship Id="rId2" Type="http://schemas.openxmlformats.org/officeDocument/2006/relationships/image" Target="media/image4.w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unge\Local%20Settings\Temporary%20Internet%20Files\OLK13\VolkerStevin%20-%20Gateshead%20-%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96E5-DDAA-4783-8391-9CCB0265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VolkerStevin - Gateshead - Press Release</Template>
  <TotalTime>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&lt;Place&gt;, Thursday 5 February 2009</vt:lpstr>
    </vt:vector>
  </TitlesOfParts>
  <Company>RGN</Company>
  <LinksUpToDate>false</LinksUpToDate>
  <CharactersWithSpaces>1981</CharactersWithSpaces>
  <SharedDoc>false</SharedDoc>
  <HLinks>
    <vt:vector size="12" baseType="variant">
      <vt:variant>
        <vt:i4>4980841</vt:i4>
      </vt:variant>
      <vt:variant>
        <vt:i4>3</vt:i4>
      </vt:variant>
      <vt:variant>
        <vt:i4>0</vt:i4>
      </vt:variant>
      <vt:variant>
        <vt:i4>5</vt:i4>
      </vt:variant>
      <vt:variant>
        <vt:lpwstr>mailto:esther.lelij@volkerwessels.co.uk</vt:lpwstr>
      </vt:variant>
      <vt:variant>
        <vt:lpwstr/>
      </vt:variant>
      <vt:variant>
        <vt:i4>2031638</vt:i4>
      </vt:variant>
      <vt:variant>
        <vt:i4>0</vt:i4>
      </vt:variant>
      <vt:variant>
        <vt:i4>0</vt:i4>
      </vt:variant>
      <vt:variant>
        <vt:i4>5</vt:i4>
      </vt:variant>
      <vt:variant>
        <vt:lpwstr>http://www.volkerlaser.co.uk/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&lt;Place&gt;, Thursday 5 February 2009</dc:title>
  <dc:creator>Emma Young</dc:creator>
  <cp:lastModifiedBy>James Wildgoose</cp:lastModifiedBy>
  <cp:revision>5</cp:revision>
  <cp:lastPrinted>2014-11-11T07:27:00Z</cp:lastPrinted>
  <dcterms:created xsi:type="dcterms:W3CDTF">2015-07-28T12:08:00Z</dcterms:created>
  <dcterms:modified xsi:type="dcterms:W3CDTF">2015-07-30T08:26:00Z</dcterms:modified>
</cp:coreProperties>
</file>